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737609" w:rsidRPr="00715317" w:rsidTr="00652BB8">
        <w:trPr>
          <w:trHeight w:val="1418"/>
        </w:trPr>
        <w:tc>
          <w:tcPr>
            <w:tcW w:w="3936" w:type="dxa"/>
          </w:tcPr>
          <w:p w:rsidR="00737609" w:rsidRDefault="00AB58F1" w:rsidP="00652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737609">
              <w:rPr>
                <w:b/>
                <w:sz w:val="22"/>
              </w:rPr>
              <w:t xml:space="preserve"> муниципального </w:t>
            </w:r>
          </w:p>
          <w:p w:rsidR="00737609" w:rsidRDefault="00737609" w:rsidP="00652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737609" w:rsidRDefault="00737609" w:rsidP="00652BB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737609" w:rsidRPr="00170BF0" w:rsidRDefault="00737609" w:rsidP="00652BB8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737609" w:rsidRPr="00366E9B" w:rsidRDefault="00A54179" w:rsidP="00652BB8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5DBF16B7" wp14:editId="06D7495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5" name="Рисунок 5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609" w:rsidRPr="00366E9B" w:rsidRDefault="00737609" w:rsidP="00652BB8">
            <w:pPr>
              <w:jc w:val="center"/>
              <w:rPr>
                <w:b/>
                <w:sz w:val="20"/>
              </w:rPr>
            </w:pPr>
          </w:p>
          <w:p w:rsidR="00737609" w:rsidRPr="00366E9B" w:rsidRDefault="00737609" w:rsidP="00652BB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737609" w:rsidRDefault="00737609" w:rsidP="00652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A2D82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B58F1" w:rsidRDefault="009A2D82" w:rsidP="00652BB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737609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737609">
              <w:rPr>
                <w:b/>
                <w:sz w:val="22"/>
              </w:rPr>
              <w:t>образованиеу</w:t>
            </w:r>
            <w:proofErr w:type="spellEnd"/>
          </w:p>
          <w:p w:rsidR="00AB58F1" w:rsidRDefault="00737609" w:rsidP="00652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 w:rsidR="009A2D82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737609" w:rsidRDefault="00AB58F1" w:rsidP="00652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737609" w:rsidRPr="00715317" w:rsidRDefault="00737609" w:rsidP="00652BB8">
            <w:pPr>
              <w:jc w:val="center"/>
              <w:rPr>
                <w:b/>
                <w:sz w:val="16"/>
              </w:rPr>
            </w:pPr>
          </w:p>
        </w:tc>
      </w:tr>
      <w:tr w:rsidR="00737609" w:rsidRPr="00715317" w:rsidTr="00652BB8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737609" w:rsidRPr="00715317" w:rsidRDefault="00737609" w:rsidP="00652BB8">
            <w:pPr>
              <w:rPr>
                <w:sz w:val="16"/>
              </w:rPr>
            </w:pPr>
          </w:p>
        </w:tc>
      </w:tr>
    </w:tbl>
    <w:p w:rsidR="00737609" w:rsidRPr="009A2D82" w:rsidRDefault="00737609" w:rsidP="00737609">
      <w:pPr>
        <w:jc w:val="center"/>
        <w:rPr>
          <w:sz w:val="20"/>
        </w:rPr>
      </w:pPr>
    </w:p>
    <w:p w:rsidR="00737609" w:rsidRDefault="00737609" w:rsidP="00737609">
      <w:pPr>
        <w:pStyle w:val="3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737609" w:rsidRPr="009A2D82" w:rsidRDefault="00737609" w:rsidP="00737609">
      <w:pPr>
        <w:jc w:val="center"/>
        <w:rPr>
          <w:sz w:val="20"/>
        </w:rPr>
      </w:pPr>
    </w:p>
    <w:p w:rsidR="00714890" w:rsidRPr="00CE35F3" w:rsidRDefault="00737609" w:rsidP="00714890">
      <w:pPr>
        <w:jc w:val="center"/>
        <w:rPr>
          <w:i/>
          <w:szCs w:val="28"/>
          <w:u w:val="single"/>
        </w:rPr>
      </w:pPr>
      <w:r>
        <w:t xml:space="preserve">от </w:t>
      </w:r>
      <w:r w:rsidR="00714890">
        <w:t xml:space="preserve"> </w:t>
      </w:r>
      <w:r w:rsidR="00714890" w:rsidRPr="00CE35F3">
        <w:rPr>
          <w:i/>
          <w:szCs w:val="28"/>
          <w:u w:val="single"/>
        </w:rPr>
        <w:t xml:space="preserve">19.06.2015 </w:t>
      </w:r>
      <w:r w:rsidR="00714890">
        <w:rPr>
          <w:i/>
          <w:szCs w:val="28"/>
          <w:u w:val="single"/>
        </w:rPr>
        <w:t xml:space="preserve"> </w:t>
      </w:r>
      <w:bookmarkStart w:id="0" w:name="_GoBack"/>
      <w:bookmarkEnd w:id="0"/>
      <w:r w:rsidR="00714890" w:rsidRPr="00CE35F3">
        <w:rPr>
          <w:i/>
          <w:szCs w:val="28"/>
          <w:u w:val="single"/>
        </w:rPr>
        <w:t xml:space="preserve"> № 39</w:t>
      </w:r>
      <w:r w:rsidR="00714890">
        <w:rPr>
          <w:i/>
          <w:szCs w:val="28"/>
          <w:u w:val="single"/>
        </w:rPr>
        <w:t>7</w:t>
      </w:r>
    </w:p>
    <w:p w:rsidR="00737609" w:rsidRDefault="00737609" w:rsidP="00737609">
      <w:pPr>
        <w:jc w:val="center"/>
      </w:pPr>
      <w:r>
        <w:t>г. Майкоп</w:t>
      </w:r>
    </w:p>
    <w:p w:rsidR="001463EB" w:rsidRDefault="001463EB">
      <w:pPr>
        <w:jc w:val="center"/>
        <w:rPr>
          <w:b/>
        </w:rPr>
      </w:pPr>
    </w:p>
    <w:p w:rsidR="009A2D82" w:rsidRDefault="009A2D82">
      <w:pPr>
        <w:jc w:val="center"/>
        <w:rPr>
          <w:b/>
        </w:rPr>
      </w:pPr>
    </w:p>
    <w:p w:rsidR="00884621" w:rsidRDefault="00884621">
      <w:pPr>
        <w:jc w:val="center"/>
        <w:rPr>
          <w:b/>
        </w:rPr>
      </w:pPr>
    </w:p>
    <w:p w:rsidR="009A2D82" w:rsidRDefault="00F53065" w:rsidP="009A2D82">
      <w:pPr>
        <w:jc w:val="center"/>
        <w:rPr>
          <w:b/>
          <w:szCs w:val="28"/>
        </w:rPr>
      </w:pPr>
      <w:r>
        <w:rPr>
          <w:b/>
        </w:rPr>
        <w:t xml:space="preserve">О внесении </w:t>
      </w:r>
      <w:r w:rsidR="00307ACA">
        <w:rPr>
          <w:b/>
        </w:rPr>
        <w:t>изменения</w:t>
      </w:r>
      <w:r>
        <w:rPr>
          <w:b/>
        </w:rPr>
        <w:t xml:space="preserve"> </w:t>
      </w:r>
      <w:r w:rsidR="00307ACA">
        <w:rPr>
          <w:b/>
        </w:rPr>
        <w:t xml:space="preserve">в </w:t>
      </w:r>
      <w:r w:rsidR="005865F4" w:rsidRPr="00EC099D">
        <w:rPr>
          <w:b/>
          <w:szCs w:val="28"/>
        </w:rPr>
        <w:t>Положени</w:t>
      </w:r>
      <w:r w:rsidR="00307ACA">
        <w:rPr>
          <w:b/>
          <w:szCs w:val="28"/>
        </w:rPr>
        <w:t>е</w:t>
      </w:r>
      <w:r w:rsidR="005865F4" w:rsidRPr="00EC099D">
        <w:rPr>
          <w:b/>
          <w:szCs w:val="28"/>
        </w:rPr>
        <w:t xml:space="preserve"> </w:t>
      </w:r>
      <w:r w:rsidR="0043619A">
        <w:rPr>
          <w:b/>
          <w:szCs w:val="28"/>
        </w:rPr>
        <w:t xml:space="preserve">о </w:t>
      </w:r>
      <w:r w:rsidR="005865F4" w:rsidRPr="00EC099D">
        <w:rPr>
          <w:b/>
          <w:szCs w:val="28"/>
        </w:rPr>
        <w:t>предоставлени</w:t>
      </w:r>
      <w:r w:rsidR="0043619A">
        <w:rPr>
          <w:b/>
          <w:szCs w:val="28"/>
        </w:rPr>
        <w:t>и</w:t>
      </w:r>
      <w:r w:rsidR="005865F4" w:rsidRPr="00EC099D">
        <w:rPr>
          <w:b/>
          <w:szCs w:val="28"/>
        </w:rPr>
        <w:t xml:space="preserve"> субсидий гражданам, ведущим мелкооптовое сельскохозяйственное производство по основным направлениям сельскохозяйственной деятельности</w:t>
      </w:r>
      <w:r w:rsidR="009A2D82">
        <w:rPr>
          <w:b/>
          <w:szCs w:val="28"/>
        </w:rPr>
        <w:t xml:space="preserve"> </w:t>
      </w:r>
      <w:r w:rsidR="005865F4" w:rsidRPr="00EC099D">
        <w:rPr>
          <w:b/>
          <w:szCs w:val="28"/>
        </w:rPr>
        <w:t>на территории муниципального образования</w:t>
      </w:r>
    </w:p>
    <w:p w:rsidR="005E2932" w:rsidRDefault="005865F4" w:rsidP="009A2D82">
      <w:pPr>
        <w:jc w:val="center"/>
        <w:rPr>
          <w:b/>
        </w:rPr>
      </w:pPr>
      <w:r w:rsidRPr="00EC099D">
        <w:rPr>
          <w:b/>
          <w:szCs w:val="28"/>
        </w:rPr>
        <w:t>«Город Майкоп»</w:t>
      </w:r>
    </w:p>
    <w:p w:rsidR="00B26486" w:rsidRDefault="00B26486" w:rsidP="00B26486">
      <w:pPr>
        <w:jc w:val="center"/>
        <w:rPr>
          <w:b/>
        </w:rPr>
      </w:pPr>
    </w:p>
    <w:p w:rsidR="00B8290F" w:rsidRDefault="00B8290F" w:rsidP="00425B9E">
      <w:pPr>
        <w:spacing w:line="276" w:lineRule="auto"/>
        <w:jc w:val="center"/>
        <w:rPr>
          <w:b/>
        </w:rPr>
      </w:pPr>
    </w:p>
    <w:p w:rsidR="009A2D82" w:rsidRDefault="009A2D82" w:rsidP="00425B9E">
      <w:pPr>
        <w:spacing w:line="276" w:lineRule="auto"/>
        <w:jc w:val="center"/>
        <w:rPr>
          <w:b/>
        </w:rPr>
      </w:pPr>
    </w:p>
    <w:p w:rsidR="006B391B" w:rsidRDefault="005E2932" w:rsidP="009A2D82">
      <w:pPr>
        <w:ind w:firstLine="708"/>
        <w:jc w:val="both"/>
        <w:rPr>
          <w:szCs w:val="28"/>
        </w:rPr>
      </w:pPr>
      <w:r w:rsidRPr="005865F4">
        <w:rPr>
          <w:szCs w:val="28"/>
        </w:rPr>
        <w:t xml:space="preserve">В целях </w:t>
      </w:r>
      <w:r w:rsidR="00B31363" w:rsidRPr="005865F4">
        <w:rPr>
          <w:szCs w:val="28"/>
        </w:rPr>
        <w:t xml:space="preserve">приведения </w:t>
      </w:r>
      <w:r w:rsidR="009B3F5D">
        <w:rPr>
          <w:szCs w:val="28"/>
        </w:rPr>
        <w:t xml:space="preserve">нормативного правового акта </w:t>
      </w:r>
      <w:r w:rsidR="00B31363" w:rsidRPr="005865F4">
        <w:rPr>
          <w:szCs w:val="28"/>
        </w:rPr>
        <w:t>в соответствие с действующим законодательством</w:t>
      </w:r>
      <w:r w:rsidR="00D04A08">
        <w:rPr>
          <w:szCs w:val="28"/>
        </w:rPr>
        <w:t>, на основании пункта 3 статьи 78 Бюджетного Кодекса Российской Федерации</w:t>
      </w:r>
      <w:r w:rsidR="00B8290F">
        <w:rPr>
          <w:szCs w:val="28"/>
        </w:rPr>
        <w:t xml:space="preserve">, </w:t>
      </w:r>
      <w:proofErr w:type="gramStart"/>
      <w:r w:rsidR="006E4553" w:rsidRPr="005865F4">
        <w:rPr>
          <w:szCs w:val="28"/>
        </w:rPr>
        <w:t>п</w:t>
      </w:r>
      <w:proofErr w:type="gramEnd"/>
      <w:r w:rsidR="006E4553" w:rsidRPr="005865F4">
        <w:rPr>
          <w:szCs w:val="28"/>
        </w:rPr>
        <w:t xml:space="preserve"> о с т а н о в л я ю:</w:t>
      </w:r>
    </w:p>
    <w:p w:rsidR="006E4553" w:rsidRPr="00E21697" w:rsidRDefault="006B391B" w:rsidP="009A2D82">
      <w:pPr>
        <w:ind w:firstLine="709"/>
        <w:jc w:val="both"/>
        <w:rPr>
          <w:b/>
          <w:szCs w:val="28"/>
        </w:rPr>
      </w:pPr>
      <w:r w:rsidRPr="00E21697">
        <w:rPr>
          <w:szCs w:val="28"/>
        </w:rPr>
        <w:t xml:space="preserve">1. Внести </w:t>
      </w:r>
      <w:r w:rsidR="00307ACA">
        <w:rPr>
          <w:szCs w:val="28"/>
        </w:rPr>
        <w:t>изменение</w:t>
      </w:r>
      <w:r w:rsidRPr="00E21697">
        <w:rPr>
          <w:szCs w:val="28"/>
        </w:rPr>
        <w:t xml:space="preserve"> в </w:t>
      </w:r>
      <w:hyperlink w:anchor="sub_1000" w:history="1">
        <w:r w:rsidR="00E32708" w:rsidRPr="00425B9E">
          <w:rPr>
            <w:szCs w:val="28"/>
            <w:lang w:eastAsia="ru-RU"/>
          </w:rPr>
          <w:t>Положение</w:t>
        </w:r>
      </w:hyperlink>
      <w:r w:rsidR="00E32708" w:rsidRPr="00425B9E">
        <w:rPr>
          <w:szCs w:val="28"/>
          <w:lang w:eastAsia="ru-RU"/>
        </w:rPr>
        <w:t xml:space="preserve"> о предоставлении субсидий </w:t>
      </w:r>
      <w:proofErr w:type="gramStart"/>
      <w:r w:rsidR="00E32708" w:rsidRPr="00425B9E">
        <w:rPr>
          <w:szCs w:val="28"/>
          <w:lang w:eastAsia="ru-RU"/>
        </w:rPr>
        <w:t xml:space="preserve">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</w:t>
      </w:r>
      <w:r w:rsidR="00425B9E">
        <w:rPr>
          <w:szCs w:val="28"/>
          <w:lang w:eastAsia="ru-RU"/>
        </w:rPr>
        <w:t>«</w:t>
      </w:r>
      <w:r w:rsidR="00E32708" w:rsidRPr="00425B9E">
        <w:rPr>
          <w:szCs w:val="28"/>
          <w:lang w:eastAsia="ru-RU"/>
        </w:rPr>
        <w:t>Город Майкоп</w:t>
      </w:r>
      <w:r w:rsidR="00425B9E">
        <w:rPr>
          <w:szCs w:val="28"/>
          <w:lang w:eastAsia="ru-RU"/>
        </w:rPr>
        <w:t xml:space="preserve">», утвержденное </w:t>
      </w:r>
      <w:r w:rsidRPr="00E21697">
        <w:rPr>
          <w:szCs w:val="28"/>
        </w:rPr>
        <w:t>постановление</w:t>
      </w:r>
      <w:r w:rsidR="00425B9E">
        <w:rPr>
          <w:szCs w:val="28"/>
        </w:rPr>
        <w:t>м</w:t>
      </w:r>
      <w:r w:rsidRPr="00E21697">
        <w:rPr>
          <w:szCs w:val="28"/>
        </w:rPr>
        <w:t xml:space="preserve"> Администрации муниципального образования «Город Майкоп» от 21.02.2014</w:t>
      </w:r>
      <w:r w:rsidR="00005D6F">
        <w:rPr>
          <w:szCs w:val="28"/>
        </w:rPr>
        <w:t xml:space="preserve"> </w:t>
      </w:r>
      <w:r w:rsidRPr="00E21697">
        <w:rPr>
          <w:szCs w:val="28"/>
        </w:rPr>
        <w:t>№106 «Об утверждении Положения предоставления субсидий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</w:r>
      <w:r w:rsidR="00794B0F">
        <w:rPr>
          <w:szCs w:val="28"/>
        </w:rPr>
        <w:t xml:space="preserve"> (в редакции постановлени</w:t>
      </w:r>
      <w:r w:rsidR="0043619A">
        <w:rPr>
          <w:szCs w:val="28"/>
        </w:rPr>
        <w:t>й</w:t>
      </w:r>
      <w:r w:rsidR="00794B0F">
        <w:rPr>
          <w:szCs w:val="28"/>
        </w:rPr>
        <w:t xml:space="preserve"> Администрации муниципального образования «Город Майкоп» от </w:t>
      </w:r>
      <w:r w:rsidR="0043619A">
        <w:rPr>
          <w:szCs w:val="28"/>
        </w:rPr>
        <w:t>07.04.2014 № 238, от 0</w:t>
      </w:r>
      <w:r w:rsidR="00794B0F">
        <w:rPr>
          <w:szCs w:val="28"/>
        </w:rPr>
        <w:t>7.05.2014</w:t>
      </w:r>
      <w:proofErr w:type="gramEnd"/>
      <w:r w:rsidR="00005D6F">
        <w:rPr>
          <w:szCs w:val="28"/>
        </w:rPr>
        <w:t xml:space="preserve"> №</w:t>
      </w:r>
      <w:r w:rsidR="0043619A">
        <w:rPr>
          <w:szCs w:val="28"/>
        </w:rPr>
        <w:t xml:space="preserve"> </w:t>
      </w:r>
      <w:r w:rsidR="00005D6F">
        <w:rPr>
          <w:szCs w:val="28"/>
        </w:rPr>
        <w:t>325</w:t>
      </w:r>
      <w:r w:rsidR="00794B0F">
        <w:rPr>
          <w:szCs w:val="28"/>
        </w:rPr>
        <w:t>)</w:t>
      </w:r>
      <w:r w:rsidR="00E21697">
        <w:rPr>
          <w:szCs w:val="28"/>
        </w:rPr>
        <w:t>,</w:t>
      </w:r>
      <w:r w:rsidR="00E21697" w:rsidRPr="00E21697">
        <w:rPr>
          <w:szCs w:val="28"/>
        </w:rPr>
        <w:t xml:space="preserve"> дополнив пунктом 11 </w:t>
      </w:r>
      <w:r w:rsidR="00307ACA">
        <w:rPr>
          <w:szCs w:val="28"/>
        </w:rPr>
        <w:t>следующего содержания</w:t>
      </w:r>
      <w:r w:rsidRPr="00E21697">
        <w:rPr>
          <w:szCs w:val="28"/>
        </w:rPr>
        <w:t>:</w:t>
      </w:r>
    </w:p>
    <w:p w:rsidR="00B02FA7" w:rsidRDefault="0043619A" w:rsidP="0043619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400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07ACA">
        <w:rPr>
          <w:rFonts w:ascii="Times New Roman" w:hAnsi="Times New Roman" w:cs="Times New Roman"/>
          <w:b w:val="0"/>
          <w:sz w:val="28"/>
          <w:szCs w:val="28"/>
        </w:rPr>
        <w:t>«</w:t>
      </w:r>
      <w:r w:rsidR="00B02FA7" w:rsidRPr="00E21697">
        <w:rPr>
          <w:rFonts w:ascii="Times New Roman" w:hAnsi="Times New Roman" w:cs="Times New Roman"/>
          <w:b w:val="0"/>
          <w:sz w:val="28"/>
          <w:szCs w:val="28"/>
        </w:rPr>
        <w:t>11. Порядок возврата субсидий</w:t>
      </w:r>
    </w:p>
    <w:p w:rsidR="00B02FA7" w:rsidRPr="00B31D40" w:rsidRDefault="002D70E6" w:rsidP="009A2D82">
      <w:pPr>
        <w:ind w:firstLine="709"/>
        <w:jc w:val="both"/>
        <w:rPr>
          <w:szCs w:val="28"/>
        </w:rPr>
      </w:pPr>
      <w:bookmarkStart w:id="2" w:name="sub_420"/>
      <w:bookmarkEnd w:id="1"/>
      <w:r>
        <w:rPr>
          <w:szCs w:val="28"/>
        </w:rPr>
        <w:t>11.</w:t>
      </w:r>
      <w:r w:rsidR="00425B9E">
        <w:rPr>
          <w:szCs w:val="28"/>
        </w:rPr>
        <w:t>1</w:t>
      </w:r>
      <w:r w:rsidR="00B02FA7" w:rsidRPr="00B31D40">
        <w:rPr>
          <w:szCs w:val="28"/>
        </w:rPr>
        <w:t xml:space="preserve">. В случае нарушения условий предоставления </w:t>
      </w:r>
      <w:r w:rsidR="00B02FA7">
        <w:rPr>
          <w:szCs w:val="28"/>
        </w:rPr>
        <w:t>с</w:t>
      </w:r>
      <w:r w:rsidR="00B02FA7" w:rsidRPr="00B31D40">
        <w:rPr>
          <w:szCs w:val="28"/>
        </w:rPr>
        <w:t xml:space="preserve">убсидий Получателями субсидий, установленных при предоставлении </w:t>
      </w:r>
      <w:r w:rsidR="00B02FA7">
        <w:rPr>
          <w:szCs w:val="28"/>
        </w:rPr>
        <w:t>с</w:t>
      </w:r>
      <w:r w:rsidR="00B02FA7" w:rsidRPr="00B31D40">
        <w:rPr>
          <w:szCs w:val="28"/>
        </w:rPr>
        <w:t>убсидий, Управление сельского хозяйства</w:t>
      </w:r>
      <w:r w:rsidR="00425B9E">
        <w:rPr>
          <w:szCs w:val="28"/>
        </w:rPr>
        <w:t>, как главный распорядитель бюджетных средств,</w:t>
      </w:r>
      <w:r w:rsidR="00B02FA7" w:rsidRPr="00B31D40">
        <w:rPr>
          <w:szCs w:val="28"/>
        </w:rPr>
        <w:t xml:space="preserve"> в трехдневный срок со дня обнаружения указанных нарушений направляет </w:t>
      </w:r>
      <w:r w:rsidR="00B02FA7">
        <w:rPr>
          <w:szCs w:val="28"/>
        </w:rPr>
        <w:t>п</w:t>
      </w:r>
      <w:r w:rsidR="00B02FA7" w:rsidRPr="00B31D40">
        <w:rPr>
          <w:szCs w:val="28"/>
        </w:rPr>
        <w:t xml:space="preserve">олучателю </w:t>
      </w:r>
      <w:r w:rsidR="00B02FA7">
        <w:rPr>
          <w:szCs w:val="28"/>
        </w:rPr>
        <w:t>с</w:t>
      </w:r>
      <w:r w:rsidR="00B02FA7" w:rsidRPr="00B31D40">
        <w:rPr>
          <w:szCs w:val="28"/>
        </w:rPr>
        <w:t xml:space="preserve">убсидии уведомление о возврате </w:t>
      </w:r>
      <w:r w:rsidR="00B02FA7">
        <w:rPr>
          <w:szCs w:val="28"/>
        </w:rPr>
        <w:t>с</w:t>
      </w:r>
      <w:r w:rsidR="00B02FA7" w:rsidRPr="00B31D40">
        <w:rPr>
          <w:szCs w:val="28"/>
        </w:rPr>
        <w:t>убсидии.</w:t>
      </w:r>
    </w:p>
    <w:p w:rsidR="00B02FA7" w:rsidRPr="00B31D40" w:rsidRDefault="00307ACA" w:rsidP="009A2D82">
      <w:pPr>
        <w:ind w:firstLine="709"/>
        <w:jc w:val="both"/>
        <w:rPr>
          <w:szCs w:val="28"/>
        </w:rPr>
      </w:pPr>
      <w:bookmarkStart w:id="3" w:name="sub_430"/>
      <w:bookmarkEnd w:id="2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DECFB" wp14:editId="6C095D94">
            <wp:simplePos x="0" y="0"/>
            <wp:positionH relativeFrom="margin">
              <wp:posOffset>4761290</wp:posOffset>
            </wp:positionH>
            <wp:positionV relativeFrom="margin">
              <wp:posOffset>9253304</wp:posOffset>
            </wp:positionV>
            <wp:extent cx="1106399" cy="342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9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0E6">
        <w:rPr>
          <w:szCs w:val="28"/>
        </w:rPr>
        <w:t>11.</w:t>
      </w:r>
      <w:r w:rsidR="00425B9E">
        <w:rPr>
          <w:szCs w:val="28"/>
        </w:rPr>
        <w:t>2</w:t>
      </w:r>
      <w:r w:rsidR="00B02FA7" w:rsidRPr="00B31D40">
        <w:rPr>
          <w:szCs w:val="28"/>
        </w:rPr>
        <w:t>. Субсидия подлежит возврату в бюджет муниципального образования «Город Майкоп» в течение 30 дней со дня получения уведомления о возврате субсидии.</w:t>
      </w:r>
    </w:p>
    <w:bookmarkEnd w:id="3"/>
    <w:p w:rsidR="00425B9E" w:rsidRDefault="002D70E6" w:rsidP="009A2D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11.</w:t>
      </w:r>
      <w:r w:rsidR="00425B9E">
        <w:rPr>
          <w:szCs w:val="28"/>
        </w:rPr>
        <w:t>3</w:t>
      </w:r>
      <w:r w:rsidR="00B02FA7" w:rsidRPr="00B31D40">
        <w:rPr>
          <w:szCs w:val="28"/>
        </w:rPr>
        <w:t xml:space="preserve">. </w:t>
      </w:r>
      <w:r w:rsidR="00425B9E">
        <w:rPr>
          <w:szCs w:val="28"/>
        </w:rPr>
        <w:t>В связи с предоставлением субсидий в целях возмещения затрат, фактически понесенных получателем субсидии, не предполагается наличие остатков субсидии на конец финансового года</w:t>
      </w:r>
      <w:proofErr w:type="gramStart"/>
      <w:r w:rsidR="00425B9E">
        <w:rPr>
          <w:szCs w:val="28"/>
        </w:rPr>
        <w:t>.</w:t>
      </w:r>
      <w:r w:rsidR="00307ACA">
        <w:rPr>
          <w:szCs w:val="28"/>
        </w:rPr>
        <w:t>».</w:t>
      </w:r>
      <w:proofErr w:type="gramEnd"/>
    </w:p>
    <w:p w:rsidR="009B3F5D" w:rsidRDefault="00BA72D4" w:rsidP="009A2D8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579B6" w:rsidRPr="005865F4">
        <w:rPr>
          <w:szCs w:val="28"/>
        </w:rPr>
        <w:t>. 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6579B6" w:rsidRPr="005865F4" w:rsidRDefault="00BA72D4" w:rsidP="009A2D8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579B6" w:rsidRPr="005865F4">
        <w:rPr>
          <w:szCs w:val="28"/>
        </w:rPr>
        <w:t>. Настоящее постановление вступает в силу с</w:t>
      </w:r>
      <w:r w:rsidR="009A2D82">
        <w:rPr>
          <w:szCs w:val="28"/>
        </w:rPr>
        <w:t>о дня</w:t>
      </w:r>
      <w:r w:rsidR="006579B6" w:rsidRPr="005865F4">
        <w:rPr>
          <w:szCs w:val="28"/>
        </w:rPr>
        <w:t xml:space="preserve"> его </w:t>
      </w:r>
      <w:r w:rsidR="0043619A">
        <w:rPr>
          <w:szCs w:val="28"/>
        </w:rPr>
        <w:t xml:space="preserve">официального </w:t>
      </w:r>
      <w:r w:rsidR="006579B6" w:rsidRPr="005865F4">
        <w:rPr>
          <w:szCs w:val="28"/>
        </w:rPr>
        <w:t>опубликования.</w:t>
      </w:r>
    </w:p>
    <w:p w:rsidR="008A6EB5" w:rsidRDefault="008A6EB5" w:rsidP="002D70E6">
      <w:pPr>
        <w:spacing w:line="276" w:lineRule="auto"/>
        <w:jc w:val="both"/>
      </w:pPr>
    </w:p>
    <w:p w:rsidR="009A2D82" w:rsidRDefault="009A2D82" w:rsidP="002D70E6">
      <w:pPr>
        <w:spacing w:line="276" w:lineRule="auto"/>
        <w:jc w:val="both"/>
      </w:pPr>
    </w:p>
    <w:p w:rsidR="009A2D82" w:rsidRDefault="009A2D82" w:rsidP="002D70E6">
      <w:pPr>
        <w:spacing w:line="276" w:lineRule="auto"/>
        <w:jc w:val="both"/>
      </w:pPr>
    </w:p>
    <w:p w:rsidR="006579B6" w:rsidRDefault="00585D2C">
      <w:pPr>
        <w:jc w:val="both"/>
      </w:pPr>
      <w:r>
        <w:t>Г</w:t>
      </w:r>
      <w:r w:rsidR="00FD35AC">
        <w:t>лав</w:t>
      </w:r>
      <w:r w:rsidR="009434BD">
        <w:t>а</w:t>
      </w:r>
      <w:r w:rsidR="009A2D82">
        <w:t xml:space="preserve"> </w:t>
      </w:r>
      <w:r>
        <w:t xml:space="preserve">муниципального </w:t>
      </w:r>
      <w:r w:rsidR="009A2D82">
        <w:t>образования</w:t>
      </w:r>
    </w:p>
    <w:p w:rsidR="006E4553" w:rsidRDefault="004E6E16">
      <w:pPr>
        <w:jc w:val="both"/>
      </w:pPr>
      <w:r>
        <w:t>«Город Майкоп»</w:t>
      </w:r>
      <w:r w:rsidR="00126517">
        <w:tab/>
      </w:r>
      <w:r w:rsidR="00126517">
        <w:tab/>
      </w:r>
      <w:r w:rsidR="00126517">
        <w:tab/>
      </w:r>
      <w:r w:rsidR="00126517">
        <w:tab/>
      </w:r>
      <w:r w:rsidR="00126517">
        <w:tab/>
      </w:r>
      <w:r w:rsidR="009A2D82">
        <w:tab/>
      </w:r>
      <w:r w:rsidR="009A2D82">
        <w:tab/>
      </w:r>
      <w:r w:rsidR="009A2D82">
        <w:tab/>
      </w:r>
      <w:r w:rsidR="00307ACA">
        <w:t xml:space="preserve">   </w:t>
      </w:r>
      <w:r w:rsidR="00005D6F">
        <w:t xml:space="preserve"> </w:t>
      </w:r>
      <w:r w:rsidR="009434BD">
        <w:t>А.В.</w:t>
      </w:r>
      <w:r w:rsidR="009A2D82">
        <w:t xml:space="preserve"> </w:t>
      </w:r>
      <w:r w:rsidR="009434BD">
        <w:t>Наролин</w:t>
      </w:r>
    </w:p>
    <w:sectPr w:rsidR="006E4553" w:rsidSect="009A2D82">
      <w:headerReference w:type="default" r:id="rId11"/>
      <w:footnotePr>
        <w:pos w:val="beneathText"/>
      </w:footnotePr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63" w:rsidRDefault="00B97763" w:rsidP="009A2D82">
      <w:r>
        <w:separator/>
      </w:r>
    </w:p>
  </w:endnote>
  <w:endnote w:type="continuationSeparator" w:id="0">
    <w:p w:rsidR="00B97763" w:rsidRDefault="00B97763" w:rsidP="009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63" w:rsidRDefault="00B97763" w:rsidP="009A2D82">
      <w:r>
        <w:separator/>
      </w:r>
    </w:p>
  </w:footnote>
  <w:footnote w:type="continuationSeparator" w:id="0">
    <w:p w:rsidR="00B97763" w:rsidRDefault="00B97763" w:rsidP="009A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7624"/>
      <w:docPartObj>
        <w:docPartGallery w:val="Page Numbers (Top of Page)"/>
        <w:docPartUnique/>
      </w:docPartObj>
    </w:sdtPr>
    <w:sdtEndPr/>
    <w:sdtContent>
      <w:p w:rsidR="009A2D82" w:rsidRDefault="009A2D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90">
          <w:rPr>
            <w:noProof/>
          </w:rPr>
          <w:t>2</w:t>
        </w:r>
        <w:r>
          <w:fldChar w:fldCharType="end"/>
        </w:r>
      </w:p>
    </w:sdtContent>
  </w:sdt>
  <w:p w:rsidR="009A2D82" w:rsidRDefault="009A2D8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F613254"/>
    <w:multiLevelType w:val="hybridMultilevel"/>
    <w:tmpl w:val="9AFE8804"/>
    <w:lvl w:ilvl="0" w:tplc="6AF237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9620CE"/>
    <w:multiLevelType w:val="hybridMultilevel"/>
    <w:tmpl w:val="886A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1110"/>
    <w:multiLevelType w:val="hybridMultilevel"/>
    <w:tmpl w:val="F938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03B1F"/>
    <w:multiLevelType w:val="hybridMultilevel"/>
    <w:tmpl w:val="8E781702"/>
    <w:lvl w:ilvl="0" w:tplc="0DF850D8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3467C"/>
    <w:multiLevelType w:val="hybridMultilevel"/>
    <w:tmpl w:val="9C469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AE716B"/>
    <w:multiLevelType w:val="hybridMultilevel"/>
    <w:tmpl w:val="7F4AAB46"/>
    <w:lvl w:ilvl="0" w:tplc="36DAD7B6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C6405E"/>
    <w:multiLevelType w:val="multilevel"/>
    <w:tmpl w:val="18A4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8D42DE4"/>
    <w:multiLevelType w:val="multilevel"/>
    <w:tmpl w:val="0AEC6E2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D8401A9"/>
    <w:multiLevelType w:val="hybridMultilevel"/>
    <w:tmpl w:val="BCF450E2"/>
    <w:lvl w:ilvl="0" w:tplc="CD48D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AC"/>
    <w:rsid w:val="00005D6F"/>
    <w:rsid w:val="000063F3"/>
    <w:rsid w:val="00020E0E"/>
    <w:rsid w:val="000353D1"/>
    <w:rsid w:val="00052164"/>
    <w:rsid w:val="00077EC3"/>
    <w:rsid w:val="00080420"/>
    <w:rsid w:val="000C24B6"/>
    <w:rsid w:val="000D153F"/>
    <w:rsid w:val="000D7E4F"/>
    <w:rsid w:val="000E44FB"/>
    <w:rsid w:val="000E7B49"/>
    <w:rsid w:val="00126517"/>
    <w:rsid w:val="00145FE2"/>
    <w:rsid w:val="001463EB"/>
    <w:rsid w:val="0015513F"/>
    <w:rsid w:val="001744E0"/>
    <w:rsid w:val="00182B8E"/>
    <w:rsid w:val="001A0FB5"/>
    <w:rsid w:val="001A34F9"/>
    <w:rsid w:val="001B146D"/>
    <w:rsid w:val="001B4C51"/>
    <w:rsid w:val="001B518B"/>
    <w:rsid w:val="001C27C6"/>
    <w:rsid w:val="001E10A4"/>
    <w:rsid w:val="001E5564"/>
    <w:rsid w:val="001E6DB4"/>
    <w:rsid w:val="001F22D1"/>
    <w:rsid w:val="001F62C1"/>
    <w:rsid w:val="00212D3D"/>
    <w:rsid w:val="00226862"/>
    <w:rsid w:val="002554F5"/>
    <w:rsid w:val="00283A2E"/>
    <w:rsid w:val="00290281"/>
    <w:rsid w:val="002A6BBF"/>
    <w:rsid w:val="002B011E"/>
    <w:rsid w:val="002C6C84"/>
    <w:rsid w:val="002D516A"/>
    <w:rsid w:val="002D70E6"/>
    <w:rsid w:val="002F66FF"/>
    <w:rsid w:val="003016A3"/>
    <w:rsid w:val="00307ACA"/>
    <w:rsid w:val="00325D11"/>
    <w:rsid w:val="00332EC1"/>
    <w:rsid w:val="00374536"/>
    <w:rsid w:val="00376008"/>
    <w:rsid w:val="003A0F13"/>
    <w:rsid w:val="003D37AD"/>
    <w:rsid w:val="003D3D46"/>
    <w:rsid w:val="003F0126"/>
    <w:rsid w:val="003F1371"/>
    <w:rsid w:val="00425B9E"/>
    <w:rsid w:val="0043619A"/>
    <w:rsid w:val="00464B6D"/>
    <w:rsid w:val="00470595"/>
    <w:rsid w:val="00474788"/>
    <w:rsid w:val="00484258"/>
    <w:rsid w:val="00496BC0"/>
    <w:rsid w:val="004E2994"/>
    <w:rsid w:val="004E6E16"/>
    <w:rsid w:val="004F471B"/>
    <w:rsid w:val="005164E8"/>
    <w:rsid w:val="005175D1"/>
    <w:rsid w:val="00532F37"/>
    <w:rsid w:val="0054110C"/>
    <w:rsid w:val="00546B28"/>
    <w:rsid w:val="00562EB4"/>
    <w:rsid w:val="0057592D"/>
    <w:rsid w:val="00585D2C"/>
    <w:rsid w:val="005865F4"/>
    <w:rsid w:val="0058793A"/>
    <w:rsid w:val="005A12F5"/>
    <w:rsid w:val="005A32B4"/>
    <w:rsid w:val="005B279B"/>
    <w:rsid w:val="005D3925"/>
    <w:rsid w:val="005E01E2"/>
    <w:rsid w:val="005E2932"/>
    <w:rsid w:val="00620AF5"/>
    <w:rsid w:val="00621B0F"/>
    <w:rsid w:val="00634E33"/>
    <w:rsid w:val="00652BB8"/>
    <w:rsid w:val="006579B6"/>
    <w:rsid w:val="006626F6"/>
    <w:rsid w:val="006702D9"/>
    <w:rsid w:val="00682F70"/>
    <w:rsid w:val="006B391B"/>
    <w:rsid w:val="006C5BD3"/>
    <w:rsid w:val="006E170E"/>
    <w:rsid w:val="006E4553"/>
    <w:rsid w:val="006F0BC8"/>
    <w:rsid w:val="00704722"/>
    <w:rsid w:val="00705A38"/>
    <w:rsid w:val="00711CD8"/>
    <w:rsid w:val="00712FD8"/>
    <w:rsid w:val="00714890"/>
    <w:rsid w:val="0072403C"/>
    <w:rsid w:val="00730126"/>
    <w:rsid w:val="00737609"/>
    <w:rsid w:val="00746B99"/>
    <w:rsid w:val="00763843"/>
    <w:rsid w:val="007919D4"/>
    <w:rsid w:val="00792412"/>
    <w:rsid w:val="00794B0F"/>
    <w:rsid w:val="00796483"/>
    <w:rsid w:val="00796B2A"/>
    <w:rsid w:val="007A512D"/>
    <w:rsid w:val="007B5114"/>
    <w:rsid w:val="007D747D"/>
    <w:rsid w:val="007E08FF"/>
    <w:rsid w:val="007E19EE"/>
    <w:rsid w:val="007E380F"/>
    <w:rsid w:val="00811ABB"/>
    <w:rsid w:val="008332AE"/>
    <w:rsid w:val="00884621"/>
    <w:rsid w:val="008859F7"/>
    <w:rsid w:val="008A6EB5"/>
    <w:rsid w:val="008B2A29"/>
    <w:rsid w:val="008C16AD"/>
    <w:rsid w:val="008C376B"/>
    <w:rsid w:val="008D1561"/>
    <w:rsid w:val="008F076B"/>
    <w:rsid w:val="00912A0A"/>
    <w:rsid w:val="0092769C"/>
    <w:rsid w:val="00936267"/>
    <w:rsid w:val="00937C89"/>
    <w:rsid w:val="00942581"/>
    <w:rsid w:val="009434BD"/>
    <w:rsid w:val="00946ED3"/>
    <w:rsid w:val="009733C9"/>
    <w:rsid w:val="00996F4B"/>
    <w:rsid w:val="009A2D82"/>
    <w:rsid w:val="009A3071"/>
    <w:rsid w:val="009B3F5D"/>
    <w:rsid w:val="009D43E5"/>
    <w:rsid w:val="009D5D5A"/>
    <w:rsid w:val="009E53F0"/>
    <w:rsid w:val="009E7F39"/>
    <w:rsid w:val="009F024B"/>
    <w:rsid w:val="00A016EF"/>
    <w:rsid w:val="00A1145C"/>
    <w:rsid w:val="00A14DFE"/>
    <w:rsid w:val="00A22811"/>
    <w:rsid w:val="00A45EE8"/>
    <w:rsid w:val="00A54179"/>
    <w:rsid w:val="00A54B0F"/>
    <w:rsid w:val="00A61498"/>
    <w:rsid w:val="00A6396B"/>
    <w:rsid w:val="00A72274"/>
    <w:rsid w:val="00A75719"/>
    <w:rsid w:val="00A974E4"/>
    <w:rsid w:val="00A97DCB"/>
    <w:rsid w:val="00AA0F92"/>
    <w:rsid w:val="00AA174B"/>
    <w:rsid w:val="00AB1B87"/>
    <w:rsid w:val="00AB58F1"/>
    <w:rsid w:val="00AB689B"/>
    <w:rsid w:val="00AC0D2D"/>
    <w:rsid w:val="00AE1085"/>
    <w:rsid w:val="00AE122B"/>
    <w:rsid w:val="00AF3F8B"/>
    <w:rsid w:val="00B02FA7"/>
    <w:rsid w:val="00B15841"/>
    <w:rsid w:val="00B212F5"/>
    <w:rsid w:val="00B26486"/>
    <w:rsid w:val="00B31363"/>
    <w:rsid w:val="00B379B1"/>
    <w:rsid w:val="00B512EB"/>
    <w:rsid w:val="00B745CF"/>
    <w:rsid w:val="00B8290F"/>
    <w:rsid w:val="00B87779"/>
    <w:rsid w:val="00B921C4"/>
    <w:rsid w:val="00B97661"/>
    <w:rsid w:val="00B97763"/>
    <w:rsid w:val="00BA6B24"/>
    <w:rsid w:val="00BA6BE0"/>
    <w:rsid w:val="00BA72D4"/>
    <w:rsid w:val="00BB08C2"/>
    <w:rsid w:val="00BD1727"/>
    <w:rsid w:val="00C06DAC"/>
    <w:rsid w:val="00C15FCF"/>
    <w:rsid w:val="00C20522"/>
    <w:rsid w:val="00C363C8"/>
    <w:rsid w:val="00C4218E"/>
    <w:rsid w:val="00C74046"/>
    <w:rsid w:val="00C8068B"/>
    <w:rsid w:val="00C93AAA"/>
    <w:rsid w:val="00C96655"/>
    <w:rsid w:val="00CA01E7"/>
    <w:rsid w:val="00CA1073"/>
    <w:rsid w:val="00CC419D"/>
    <w:rsid w:val="00CD5538"/>
    <w:rsid w:val="00CD5BF2"/>
    <w:rsid w:val="00CE311A"/>
    <w:rsid w:val="00D02311"/>
    <w:rsid w:val="00D04A08"/>
    <w:rsid w:val="00D6184E"/>
    <w:rsid w:val="00D6577E"/>
    <w:rsid w:val="00D73AF4"/>
    <w:rsid w:val="00D868A0"/>
    <w:rsid w:val="00DA1E7C"/>
    <w:rsid w:val="00DB309A"/>
    <w:rsid w:val="00DC03CF"/>
    <w:rsid w:val="00DC1817"/>
    <w:rsid w:val="00DC3B6C"/>
    <w:rsid w:val="00DE587E"/>
    <w:rsid w:val="00DF7BC0"/>
    <w:rsid w:val="00E01383"/>
    <w:rsid w:val="00E070C6"/>
    <w:rsid w:val="00E21697"/>
    <w:rsid w:val="00E23A3B"/>
    <w:rsid w:val="00E32708"/>
    <w:rsid w:val="00E32B26"/>
    <w:rsid w:val="00E45D93"/>
    <w:rsid w:val="00E902D4"/>
    <w:rsid w:val="00E9312E"/>
    <w:rsid w:val="00EA77F4"/>
    <w:rsid w:val="00EB127D"/>
    <w:rsid w:val="00EC2C5F"/>
    <w:rsid w:val="00ED7BFC"/>
    <w:rsid w:val="00F53065"/>
    <w:rsid w:val="00F5653C"/>
    <w:rsid w:val="00F6500D"/>
    <w:rsid w:val="00F717B3"/>
    <w:rsid w:val="00F93BE4"/>
    <w:rsid w:val="00FB4958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37600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9">
    <w:name w:val="List Paragraph"/>
    <w:basedOn w:val="a"/>
    <w:uiPriority w:val="34"/>
    <w:qFormat/>
    <w:rsid w:val="00E23A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E0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1383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0D7E4F"/>
    <w:rPr>
      <w:rFonts w:cs="Times New Roman"/>
      <w:b w:val="0"/>
      <w:color w:val="106BBE"/>
    </w:rPr>
  </w:style>
  <w:style w:type="paragraph" w:styleId="ad">
    <w:name w:val="header"/>
    <w:basedOn w:val="a"/>
    <w:link w:val="ae"/>
    <w:uiPriority w:val="99"/>
    <w:unhideWhenUsed/>
    <w:rsid w:val="009A2D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2D82"/>
    <w:rPr>
      <w:sz w:val="28"/>
      <w:lang w:eastAsia="ar-SA"/>
    </w:rPr>
  </w:style>
  <w:style w:type="paragraph" w:styleId="af">
    <w:name w:val="footer"/>
    <w:basedOn w:val="a"/>
    <w:link w:val="af0"/>
    <w:unhideWhenUsed/>
    <w:rsid w:val="009A2D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2D82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37600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9">
    <w:name w:val="List Paragraph"/>
    <w:basedOn w:val="a"/>
    <w:uiPriority w:val="34"/>
    <w:qFormat/>
    <w:rsid w:val="00E23A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E0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1383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0D7E4F"/>
    <w:rPr>
      <w:rFonts w:cs="Times New Roman"/>
      <w:b w:val="0"/>
      <w:color w:val="106BBE"/>
    </w:rPr>
  </w:style>
  <w:style w:type="paragraph" w:styleId="ad">
    <w:name w:val="header"/>
    <w:basedOn w:val="a"/>
    <w:link w:val="ae"/>
    <w:uiPriority w:val="99"/>
    <w:unhideWhenUsed/>
    <w:rsid w:val="009A2D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2D82"/>
    <w:rPr>
      <w:sz w:val="28"/>
      <w:lang w:eastAsia="ar-SA"/>
    </w:rPr>
  </w:style>
  <w:style w:type="paragraph" w:styleId="af">
    <w:name w:val="footer"/>
    <w:basedOn w:val="a"/>
    <w:link w:val="af0"/>
    <w:unhideWhenUsed/>
    <w:rsid w:val="009A2D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2D8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258D-DA2D-4014-9899-07A42697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xxx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Комитет по экономике и торговле</dc:creator>
  <cp:lastModifiedBy>Кравченко</cp:lastModifiedBy>
  <cp:revision>8</cp:revision>
  <cp:lastPrinted>2015-06-19T11:54:00Z</cp:lastPrinted>
  <dcterms:created xsi:type="dcterms:W3CDTF">2015-03-10T13:08:00Z</dcterms:created>
  <dcterms:modified xsi:type="dcterms:W3CDTF">2015-06-19T11:55:00Z</dcterms:modified>
</cp:coreProperties>
</file>